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45D" w:rsidRDefault="0081245D" w:rsidP="0081245D">
      <w:pPr>
        <w:spacing w:before="100" w:beforeAutospacing="1" w:after="100" w:afterAutospacing="1" w:line="240" w:lineRule="auto"/>
        <w:rPr>
          <w:rFonts w:ascii="Times New Roman" w:eastAsia="Times New Roman" w:hAnsi="Times New Roman"/>
          <w:noProof/>
          <w:sz w:val="24"/>
          <w:szCs w:val="24"/>
          <w:lang w:eastAsia="sl-SI"/>
        </w:rPr>
      </w:pPr>
      <w:r>
        <w:rPr>
          <w:rFonts w:ascii="Times New Roman" w:eastAsia="Times New Roman" w:hAnsi="Times New Roman"/>
          <w:sz w:val="24"/>
          <w:szCs w:val="24"/>
          <w:lang w:eastAsia="sl-SI"/>
        </w:rPr>
        <w:t xml:space="preserve"> </w:t>
      </w:r>
      <w:r w:rsidR="00EC4BCA" w:rsidRPr="007F71EB">
        <w:rPr>
          <w:rFonts w:ascii="Times New Roman" w:eastAsia="Times New Roman" w:hAnsi="Times New Roman"/>
          <w:b/>
          <w:i/>
          <w:noProof/>
          <w:sz w:val="24"/>
          <w:szCs w:val="24"/>
          <w:lang w:eastAsia="sl-SI"/>
        </w:rPr>
        <w:drawing>
          <wp:inline distT="0" distB="0" distL="0" distR="0">
            <wp:extent cx="1387768" cy="1165225"/>
            <wp:effectExtent l="19050" t="0" r="2882" b="0"/>
            <wp:docPr id="1" name="Slika 0" descr="Stani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0" descr="Stanič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7768" cy="116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                                                                              </w:t>
      </w:r>
      <w:r w:rsidRPr="0081245D">
        <w:rPr>
          <w:rFonts w:ascii="Times New Roman" w:eastAsia="Times New Roman" w:hAnsi="Times New Roman"/>
          <w:noProof/>
          <w:sz w:val="24"/>
          <w:szCs w:val="24"/>
          <w:lang w:eastAsia="sl-SI"/>
        </w:rPr>
        <w:drawing>
          <wp:inline distT="0" distB="0" distL="0" distR="0">
            <wp:extent cx="1228725" cy="1228725"/>
            <wp:effectExtent l="19050" t="0" r="9525" b="0"/>
            <wp:docPr id="5" name="Slika 1" descr="C:\Users\simprin111\Documents\PLANINSKO DRUŠTVO VALENTIN STANIČ\JPG\download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imprin111\Documents\PLANINSKO DRUŠTVO VALENTIN STANIČ\JPG\download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                                       </w:t>
      </w:r>
    </w:p>
    <w:p w:rsidR="00137E72" w:rsidRPr="00137E72" w:rsidRDefault="0081245D" w:rsidP="0081245D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sl-SI"/>
        </w:rPr>
        <w:t xml:space="preserve">                                                                                      </w:t>
      </w:r>
    </w:p>
    <w:p w:rsidR="0081245D" w:rsidRPr="0081245D" w:rsidRDefault="0081245D" w:rsidP="0081245D">
      <w:pPr>
        <w:pStyle w:val="Naslov1"/>
        <w:jc w:val="center"/>
        <w:rPr>
          <w:rFonts w:asciiTheme="minorHAnsi" w:hAnsiTheme="minorHAnsi"/>
          <w:color w:val="000000" w:themeColor="text1"/>
          <w:sz w:val="40"/>
          <w:szCs w:val="40"/>
        </w:rPr>
      </w:pPr>
      <w:r w:rsidRPr="0081245D">
        <w:rPr>
          <w:rFonts w:asciiTheme="minorHAnsi" w:hAnsiTheme="minorHAnsi"/>
          <w:color w:val="000000" w:themeColor="text1"/>
          <w:sz w:val="40"/>
          <w:szCs w:val="40"/>
        </w:rPr>
        <w:t xml:space="preserve">BLEJSKA KOČA NA LIPANCI, DEBELA PEČ (2014 </w:t>
      </w:r>
      <w:proofErr w:type="spellStart"/>
      <w:r w:rsidRPr="0081245D">
        <w:rPr>
          <w:rFonts w:asciiTheme="minorHAnsi" w:hAnsiTheme="minorHAnsi"/>
          <w:color w:val="000000" w:themeColor="text1"/>
          <w:sz w:val="40"/>
          <w:szCs w:val="40"/>
        </w:rPr>
        <w:t>nmv</w:t>
      </w:r>
      <w:proofErr w:type="spellEnd"/>
      <w:r w:rsidRPr="0081245D">
        <w:rPr>
          <w:rFonts w:asciiTheme="minorHAnsi" w:hAnsiTheme="minorHAnsi"/>
          <w:color w:val="000000" w:themeColor="text1"/>
          <w:sz w:val="40"/>
          <w:szCs w:val="40"/>
        </w:rPr>
        <w:t>) Julijske Alpe</w:t>
      </w:r>
    </w:p>
    <w:p w:rsidR="0081245D" w:rsidRPr="0081245D" w:rsidRDefault="0081245D" w:rsidP="0081245D">
      <w:pPr>
        <w:rPr>
          <w:rFonts w:asciiTheme="minorHAnsi" w:hAnsiTheme="minorHAnsi"/>
          <w:b/>
          <w:bCs/>
          <w:kern w:val="36"/>
          <w:sz w:val="40"/>
          <w:szCs w:val="40"/>
        </w:rPr>
      </w:pPr>
    </w:p>
    <w:p w:rsidR="0081245D" w:rsidRPr="0081245D" w:rsidRDefault="0081245D" w:rsidP="009A1294">
      <w:pPr>
        <w:rPr>
          <w:rFonts w:ascii="Times New Roman" w:hAnsi="Times New Roman"/>
          <w:sz w:val="24"/>
          <w:szCs w:val="24"/>
        </w:rPr>
      </w:pPr>
      <w:r w:rsidRPr="0081245D">
        <w:rPr>
          <w:rFonts w:ascii="Times New Roman" w:hAnsi="Times New Roman"/>
          <w:b/>
          <w:sz w:val="24"/>
          <w:szCs w:val="24"/>
        </w:rPr>
        <w:t xml:space="preserve">OPIS: </w:t>
      </w:r>
      <w:r w:rsidRPr="0081245D">
        <w:rPr>
          <w:rStyle w:val="Poudarek"/>
          <w:rFonts w:ascii="Times New Roman" w:hAnsi="Times New Roman"/>
          <w:b/>
          <w:sz w:val="24"/>
          <w:szCs w:val="24"/>
        </w:rPr>
        <w:t>Debela peč,</w:t>
      </w:r>
      <w:r w:rsidRPr="0081245D">
        <w:rPr>
          <w:rStyle w:val="Poudarek"/>
          <w:rFonts w:ascii="Times New Roman" w:hAnsi="Times New Roman"/>
          <w:sz w:val="24"/>
          <w:szCs w:val="24"/>
        </w:rPr>
        <w:t xml:space="preserve"> </w:t>
      </w:r>
      <w:r w:rsidRPr="0081245D">
        <w:rPr>
          <w:rFonts w:ascii="Times New Roman" w:hAnsi="Times New Roman"/>
          <w:sz w:val="24"/>
          <w:szCs w:val="24"/>
        </w:rPr>
        <w:t>odličen razglednik nad dolino Krme, </w:t>
      </w:r>
      <w:r w:rsidRPr="0081245D">
        <w:rPr>
          <w:rStyle w:val="st"/>
          <w:rFonts w:ascii="Times New Roman" w:hAnsi="Times New Roman"/>
          <w:sz w:val="24"/>
          <w:szCs w:val="24"/>
        </w:rPr>
        <w:t xml:space="preserve"> je najvzhodnejši, lahko dostopen in pogosto obiskan dvatisočak v Julijcih,</w:t>
      </w:r>
      <w:r w:rsidRPr="0081245D">
        <w:rPr>
          <w:rFonts w:ascii="Times New Roman" w:hAnsi="Times New Roman"/>
          <w:sz w:val="24"/>
          <w:szCs w:val="24"/>
        </w:rPr>
        <w:t xml:space="preserve"> leži na robu Pokljuške planote. Pot pričnemo v Medvedovi konti (1410 </w:t>
      </w:r>
      <w:proofErr w:type="spellStart"/>
      <w:r w:rsidRPr="0081245D">
        <w:rPr>
          <w:rFonts w:ascii="Times New Roman" w:hAnsi="Times New Roman"/>
          <w:sz w:val="24"/>
          <w:szCs w:val="24"/>
        </w:rPr>
        <w:t>nmv</w:t>
      </w:r>
      <w:proofErr w:type="spellEnd"/>
      <w:r w:rsidRPr="0081245D">
        <w:rPr>
          <w:rFonts w:ascii="Times New Roman" w:hAnsi="Times New Roman"/>
          <w:sz w:val="24"/>
          <w:szCs w:val="24"/>
        </w:rPr>
        <w:t xml:space="preserve">), naprej mimo Blejske koče na planini Lipanca (1630 </w:t>
      </w:r>
      <w:proofErr w:type="spellStart"/>
      <w:r w:rsidRPr="0081245D">
        <w:rPr>
          <w:rFonts w:ascii="Times New Roman" w:hAnsi="Times New Roman"/>
          <w:sz w:val="24"/>
          <w:szCs w:val="24"/>
        </w:rPr>
        <w:t>nmv</w:t>
      </w:r>
      <w:proofErr w:type="spellEnd"/>
      <w:r w:rsidRPr="0081245D">
        <w:rPr>
          <w:rFonts w:ascii="Times New Roman" w:hAnsi="Times New Roman"/>
          <w:sz w:val="24"/>
          <w:szCs w:val="24"/>
        </w:rPr>
        <w:t xml:space="preserve">), ki je odprta celo leto, pa do vrha Debele peči.  Razgledi z vrha so izvrstni: tako na vrhove Julijcev kot tudi na Karavanke in v ozadju na najvišje vrhove Kamniško Savinjskih Alp. </w:t>
      </w:r>
    </w:p>
    <w:p w:rsidR="009A1294" w:rsidRDefault="0081245D" w:rsidP="009A1294">
      <w:pPr>
        <w:pStyle w:val="Navadensplet"/>
        <w:spacing w:line="276" w:lineRule="auto"/>
      </w:pPr>
      <w:r w:rsidRPr="0081245D">
        <w:rPr>
          <w:rStyle w:val="Krepko"/>
        </w:rPr>
        <w:t>KDAJ</w:t>
      </w:r>
      <w:r w:rsidRPr="0081245D">
        <w:t>: V nedeljo, 26. 2. 2017</w:t>
      </w:r>
      <w:r w:rsidRPr="0081245D">
        <w:br/>
      </w:r>
      <w:r w:rsidRPr="0081245D">
        <w:rPr>
          <w:rStyle w:val="Krepko"/>
        </w:rPr>
        <w:t>ODHOD</w:t>
      </w:r>
      <w:r w:rsidRPr="0081245D">
        <w:t>:  ob 6.30 iz Kanala (tržnica)</w:t>
      </w:r>
    </w:p>
    <w:p w:rsidR="0081245D" w:rsidRPr="009A1294" w:rsidRDefault="0081245D" w:rsidP="009A1294">
      <w:pPr>
        <w:pStyle w:val="Navadensplet"/>
        <w:spacing w:line="276" w:lineRule="auto"/>
      </w:pPr>
      <w:r w:rsidRPr="0081245D">
        <w:rPr>
          <w:b/>
        </w:rPr>
        <w:t>ČAS HOJE</w:t>
      </w:r>
      <w:r w:rsidRPr="0081245D">
        <w:t>: cca 5 ur ( odvisno od dostopnosti poti do izhodišča)</w:t>
      </w:r>
    </w:p>
    <w:p w:rsidR="0081245D" w:rsidRPr="0081245D" w:rsidRDefault="0081245D" w:rsidP="009A1294">
      <w:pPr>
        <w:pStyle w:val="Navadensplet"/>
        <w:spacing w:line="276" w:lineRule="auto"/>
      </w:pPr>
      <w:r w:rsidRPr="0081245D">
        <w:rPr>
          <w:b/>
        </w:rPr>
        <w:t>VIŠINSKA RAZLIKA</w:t>
      </w:r>
      <w:r w:rsidRPr="0081245D">
        <w:t xml:space="preserve"> : 604 </w:t>
      </w:r>
      <w:proofErr w:type="spellStart"/>
      <w:r w:rsidRPr="0081245D">
        <w:t>nmv</w:t>
      </w:r>
      <w:proofErr w:type="spellEnd"/>
    </w:p>
    <w:p w:rsidR="0081245D" w:rsidRPr="0081245D" w:rsidRDefault="0081245D" w:rsidP="009A1294">
      <w:pPr>
        <w:pStyle w:val="Navadensplet"/>
        <w:spacing w:line="276" w:lineRule="auto"/>
      </w:pPr>
      <w:r w:rsidRPr="0081245D">
        <w:rPr>
          <w:rStyle w:val="Krepko"/>
        </w:rPr>
        <w:t>POTREBNA OPREMA</w:t>
      </w:r>
      <w:r w:rsidRPr="0081245D">
        <w:t>: Nahrbtnik, planinski čevlji (nepremočljivi), gamaše, dereze, topla zimska oblačila (večplastna, da se lahko po potrebi slečemo), kapa, rokavice, rezervna oblačila (nogavice, majica).</w:t>
      </w:r>
    </w:p>
    <w:p w:rsidR="0081245D" w:rsidRPr="0081245D" w:rsidRDefault="0081245D" w:rsidP="009A1294">
      <w:pPr>
        <w:pStyle w:val="Navadensplet"/>
        <w:spacing w:line="276" w:lineRule="auto"/>
        <w:rPr>
          <w:b/>
          <w:bCs/>
        </w:rPr>
      </w:pPr>
      <w:r w:rsidRPr="0081245D">
        <w:rPr>
          <w:rStyle w:val="Krepko"/>
        </w:rPr>
        <w:t xml:space="preserve">HRANA in PIJAČA: </w:t>
      </w:r>
      <w:r w:rsidRPr="0081245D">
        <w:t xml:space="preserve"> Po lastni izbiri iz nahrbtnika, možnost toplega obroka v Blejski koči.</w:t>
      </w:r>
      <w:r w:rsidRPr="0081245D">
        <w:br/>
      </w:r>
      <w:r w:rsidRPr="0081245D">
        <w:rPr>
          <w:rStyle w:val="Krepko"/>
        </w:rPr>
        <w:t>PREVOZ: Z lastnimi avtomobili,  v Kanalu prerazporeditev po avtih, do Mosta na Soči,  z avtovlakom ob 7.35 do Bohinjske Bistrice – prihod ob 8.15, naprej na Pokljuko…</w:t>
      </w:r>
    </w:p>
    <w:p w:rsidR="0081245D" w:rsidRPr="0081245D" w:rsidRDefault="0081245D" w:rsidP="009A1294">
      <w:pPr>
        <w:pStyle w:val="Navadensplet"/>
        <w:spacing w:line="276" w:lineRule="auto"/>
      </w:pPr>
      <w:r w:rsidRPr="0081245D">
        <w:rPr>
          <w:rStyle w:val="Krepko"/>
        </w:rPr>
        <w:t>PRIJAVE</w:t>
      </w:r>
      <w:r w:rsidRPr="0081245D">
        <w:t>: Katja Žagar, na tel.št. 031 697 642</w:t>
      </w:r>
    </w:p>
    <w:p w:rsidR="0081245D" w:rsidRPr="0081245D" w:rsidRDefault="0081245D" w:rsidP="009A1294">
      <w:pPr>
        <w:pStyle w:val="Navadensplet"/>
        <w:spacing w:line="276" w:lineRule="auto"/>
      </w:pPr>
      <w:r w:rsidRPr="0081245D">
        <w:br/>
        <w:t xml:space="preserve">V primeru slabega vremena tura odpade, o tem vas obvestimo na spletni strani društva - </w:t>
      </w:r>
      <w:hyperlink r:id="rId7" w:history="1">
        <w:r w:rsidRPr="0081245D">
          <w:rPr>
            <w:rStyle w:val="Hiperpovezava"/>
          </w:rPr>
          <w:t>http://www.pd-kanal.nvoplanota.si/novice</w:t>
        </w:r>
      </w:hyperlink>
      <w:r w:rsidRPr="0081245D">
        <w:t xml:space="preserve"> ali na </w:t>
      </w:r>
      <w:proofErr w:type="spellStart"/>
      <w:r w:rsidRPr="0081245D">
        <w:t>facebook</w:t>
      </w:r>
      <w:proofErr w:type="spellEnd"/>
      <w:r w:rsidRPr="0081245D">
        <w:t xml:space="preserve"> strani – PD Valentin Stanič Kanal</w:t>
      </w:r>
    </w:p>
    <w:p w:rsidR="00557967" w:rsidRPr="0081245D" w:rsidRDefault="00557967" w:rsidP="0035211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l-SI"/>
        </w:rPr>
      </w:pPr>
    </w:p>
    <w:sectPr w:rsidR="00557967" w:rsidRPr="0081245D" w:rsidSect="00994B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082575"/>
    <w:multiLevelType w:val="hybridMultilevel"/>
    <w:tmpl w:val="6B24DE7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5556A7"/>
    <w:multiLevelType w:val="hybridMultilevel"/>
    <w:tmpl w:val="2B1C237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596E58"/>
    <w:multiLevelType w:val="hybridMultilevel"/>
    <w:tmpl w:val="44FA9178"/>
    <w:lvl w:ilvl="0" w:tplc="B45821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137E72"/>
    <w:rsid w:val="00137E72"/>
    <w:rsid w:val="001F0288"/>
    <w:rsid w:val="0035211C"/>
    <w:rsid w:val="00425679"/>
    <w:rsid w:val="00480C5B"/>
    <w:rsid w:val="00557967"/>
    <w:rsid w:val="005606ED"/>
    <w:rsid w:val="00576AE6"/>
    <w:rsid w:val="007125BB"/>
    <w:rsid w:val="007209B5"/>
    <w:rsid w:val="00737941"/>
    <w:rsid w:val="007F71EB"/>
    <w:rsid w:val="0081245D"/>
    <w:rsid w:val="0086699E"/>
    <w:rsid w:val="008771B0"/>
    <w:rsid w:val="008B0110"/>
    <w:rsid w:val="00994B3F"/>
    <w:rsid w:val="009A1294"/>
    <w:rsid w:val="009E5BC8"/>
    <w:rsid w:val="00B41332"/>
    <w:rsid w:val="00C034CA"/>
    <w:rsid w:val="00C77D1D"/>
    <w:rsid w:val="00DA7B6B"/>
    <w:rsid w:val="00EC4BCA"/>
    <w:rsid w:val="00F8718E"/>
    <w:rsid w:val="00FC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994B3F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basedOn w:val="Navaden"/>
    <w:next w:val="Navaden"/>
    <w:link w:val="Naslov1Znak"/>
    <w:uiPriority w:val="9"/>
    <w:qFormat/>
    <w:rsid w:val="0081245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slov3">
    <w:name w:val="heading 3"/>
    <w:basedOn w:val="Navaden"/>
    <w:link w:val="Naslov3Znak"/>
    <w:uiPriority w:val="9"/>
    <w:qFormat/>
    <w:rsid w:val="00137E7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link w:val="Naslov3"/>
    <w:uiPriority w:val="9"/>
    <w:rsid w:val="00137E72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Krepko">
    <w:name w:val="Strong"/>
    <w:uiPriority w:val="22"/>
    <w:qFormat/>
    <w:rsid w:val="00137E72"/>
    <w:rPr>
      <w:b/>
      <w:bCs/>
    </w:rPr>
  </w:style>
  <w:style w:type="character" w:styleId="Poudarek">
    <w:name w:val="Emphasis"/>
    <w:uiPriority w:val="20"/>
    <w:qFormat/>
    <w:rsid w:val="00137E72"/>
    <w:rPr>
      <w:i/>
      <w:iCs/>
    </w:rPr>
  </w:style>
  <w:style w:type="paragraph" w:styleId="Odstavekseznama">
    <w:name w:val="List Paragraph"/>
    <w:basedOn w:val="Navaden"/>
    <w:uiPriority w:val="34"/>
    <w:qFormat/>
    <w:rsid w:val="00137E7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37E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137E72"/>
    <w:rPr>
      <w:rFonts w:ascii="Tahoma" w:hAnsi="Tahoma" w:cs="Tahoma"/>
      <w:sz w:val="16"/>
      <w:szCs w:val="16"/>
    </w:rPr>
  </w:style>
  <w:style w:type="character" w:customStyle="1" w:styleId="Naslov1Znak">
    <w:name w:val="Naslov 1 Znak"/>
    <w:basedOn w:val="Privzetapisavaodstavka"/>
    <w:link w:val="Naslov1"/>
    <w:uiPriority w:val="9"/>
    <w:rsid w:val="0081245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en-US"/>
    </w:rPr>
  </w:style>
  <w:style w:type="paragraph" w:styleId="Navadensplet">
    <w:name w:val="Normal (Web)"/>
    <w:basedOn w:val="Navaden"/>
    <w:uiPriority w:val="99"/>
    <w:rsid w:val="008124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Hiperpovezava">
    <w:name w:val="Hyperlink"/>
    <w:rsid w:val="0081245D"/>
    <w:rPr>
      <w:color w:val="0000FF"/>
      <w:u w:val="single"/>
    </w:rPr>
  </w:style>
  <w:style w:type="character" w:customStyle="1" w:styleId="st">
    <w:name w:val="st"/>
    <w:rsid w:val="008124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45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1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80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5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8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7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1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42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23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44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602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7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3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54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0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63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9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9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42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76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0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89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65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60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3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7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74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43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61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pd-kanal.nvoplanota.si/nov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</Company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Neža Jeklin</dc:creator>
  <cp:lastModifiedBy>simprin111</cp:lastModifiedBy>
  <cp:revision>2</cp:revision>
  <cp:lastPrinted>2015-01-24T15:46:00Z</cp:lastPrinted>
  <dcterms:created xsi:type="dcterms:W3CDTF">2017-02-20T16:30:00Z</dcterms:created>
  <dcterms:modified xsi:type="dcterms:W3CDTF">2017-02-20T16:30:00Z</dcterms:modified>
</cp:coreProperties>
</file>