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56" w:rsidRDefault="009F6256" w:rsidP="00246F46">
      <w:pPr>
        <w:spacing w:after="0"/>
        <w:jc w:val="both"/>
        <w:rPr>
          <w:b/>
          <w:bCs/>
        </w:rPr>
      </w:pPr>
      <w:bookmarkStart w:id="0" w:name="_GoBack"/>
      <w:bookmarkEnd w:id="0"/>
      <w:r>
        <w:rPr>
          <w:b/>
          <w:bCs/>
        </w:rPr>
        <w:t>Zvoki mladosti, sezona V, koncert 1</w:t>
      </w:r>
    </w:p>
    <w:p w:rsidR="009F6256" w:rsidRDefault="009F6256" w:rsidP="001627E7">
      <w:pPr>
        <w:tabs>
          <w:tab w:val="center" w:pos="4536"/>
        </w:tabs>
        <w:spacing w:after="0"/>
        <w:jc w:val="both"/>
        <w:rPr>
          <w:b/>
          <w:bCs/>
        </w:rPr>
      </w:pPr>
      <w:r>
        <w:rPr>
          <w:b/>
          <w:bCs/>
        </w:rPr>
        <w:t>V sodelovanju s Festivalom Kogojevi dnevi</w:t>
      </w:r>
      <w:r w:rsidR="001627E7">
        <w:rPr>
          <w:b/>
          <w:bCs/>
        </w:rPr>
        <w:t>, sezona XXXVIII</w:t>
      </w:r>
      <w:r w:rsidR="001627E7">
        <w:rPr>
          <w:b/>
          <w:bCs/>
        </w:rPr>
        <w:tab/>
      </w:r>
    </w:p>
    <w:p w:rsidR="009F6256" w:rsidRDefault="009F6256" w:rsidP="00246F46">
      <w:pPr>
        <w:spacing w:after="0"/>
        <w:jc w:val="both"/>
        <w:rPr>
          <w:b/>
          <w:bCs/>
        </w:rPr>
      </w:pPr>
    </w:p>
    <w:p w:rsidR="00BF553F" w:rsidRDefault="00BF553F" w:rsidP="00246F46">
      <w:pPr>
        <w:spacing w:after="0"/>
        <w:jc w:val="both"/>
        <w:rPr>
          <w:b/>
          <w:bCs/>
        </w:rPr>
      </w:pPr>
      <w:r>
        <w:rPr>
          <w:b/>
          <w:bCs/>
        </w:rPr>
        <w:t>Torek, 26. september 2017, ob 18. uri</w:t>
      </w:r>
    </w:p>
    <w:p w:rsidR="00BF553F" w:rsidRDefault="00BF553F" w:rsidP="00246F46">
      <w:pPr>
        <w:spacing w:after="0"/>
        <w:jc w:val="both"/>
        <w:rPr>
          <w:b/>
          <w:bCs/>
        </w:rPr>
      </w:pPr>
      <w:r>
        <w:rPr>
          <w:b/>
          <w:bCs/>
        </w:rPr>
        <w:t>Koncertna dvorana Glasbene šole Nova Gorica</w:t>
      </w:r>
    </w:p>
    <w:p w:rsidR="004722DA" w:rsidRDefault="004722DA" w:rsidP="00246F46">
      <w:pPr>
        <w:spacing w:after="0"/>
        <w:jc w:val="both"/>
        <w:rPr>
          <w:b/>
          <w:bCs/>
        </w:rPr>
      </w:pPr>
    </w:p>
    <w:p w:rsidR="004722DA" w:rsidRDefault="004722DA" w:rsidP="00246F46">
      <w:pPr>
        <w:spacing w:after="0"/>
        <w:jc w:val="both"/>
        <w:rPr>
          <w:b/>
          <w:bCs/>
        </w:rPr>
      </w:pPr>
      <w:r>
        <w:rPr>
          <w:b/>
          <w:bCs/>
        </w:rPr>
        <w:t xml:space="preserve">Program: </w:t>
      </w:r>
    </w:p>
    <w:p w:rsidR="004722DA" w:rsidRPr="004722DA" w:rsidRDefault="004722DA" w:rsidP="004722DA">
      <w:pPr>
        <w:spacing w:after="0"/>
      </w:pPr>
      <w:r w:rsidRPr="0087161E">
        <w:rPr>
          <w:b/>
          <w:bCs/>
        </w:rPr>
        <w:t xml:space="preserve">Vasko </w:t>
      </w:r>
      <w:proofErr w:type="spellStart"/>
      <w:r w:rsidRPr="0087161E">
        <w:rPr>
          <w:b/>
          <w:bCs/>
        </w:rPr>
        <w:t>Atanasovski</w:t>
      </w:r>
      <w:proofErr w:type="spellEnd"/>
      <w:r w:rsidRPr="004722DA">
        <w:t xml:space="preserve">: Aarau </w:t>
      </w:r>
      <w:proofErr w:type="spellStart"/>
      <w:r w:rsidRPr="004722DA">
        <w:t>Afternoon</w:t>
      </w:r>
      <w:proofErr w:type="spellEnd"/>
      <w:r w:rsidRPr="004722DA">
        <w:t xml:space="preserve">  </w:t>
      </w:r>
    </w:p>
    <w:p w:rsidR="004722DA" w:rsidRDefault="004722DA" w:rsidP="004722DA">
      <w:pPr>
        <w:spacing w:after="0"/>
      </w:pPr>
      <w:r>
        <w:t>(1977)</w:t>
      </w:r>
    </w:p>
    <w:p w:rsidR="004722DA" w:rsidRDefault="004722DA" w:rsidP="004722DA">
      <w:pPr>
        <w:spacing w:after="0"/>
      </w:pPr>
    </w:p>
    <w:p w:rsidR="004722DA" w:rsidRPr="004722DA" w:rsidRDefault="004722DA" w:rsidP="0087161E">
      <w:pPr>
        <w:spacing w:after="0"/>
      </w:pPr>
      <w:r w:rsidRPr="0087161E">
        <w:rPr>
          <w:b/>
          <w:bCs/>
        </w:rPr>
        <w:t>T</w:t>
      </w:r>
      <w:r w:rsidR="0087161E" w:rsidRPr="0087161E">
        <w:rPr>
          <w:b/>
          <w:bCs/>
        </w:rPr>
        <w:t>ilen</w:t>
      </w:r>
      <w:r w:rsidRPr="0087161E">
        <w:rPr>
          <w:b/>
          <w:bCs/>
        </w:rPr>
        <w:t xml:space="preserve"> Slakan</w:t>
      </w:r>
      <w:r w:rsidRPr="004722DA">
        <w:t>: Ljubljanski motivi za godalni orkester</w:t>
      </w:r>
    </w:p>
    <w:p w:rsidR="004722DA" w:rsidRPr="004722DA" w:rsidRDefault="004722DA" w:rsidP="004722DA">
      <w:pPr>
        <w:spacing w:after="0"/>
        <w:rPr>
          <w:i/>
          <w:iCs/>
        </w:rPr>
      </w:pPr>
      <w:r>
        <w:t>(1993)</w:t>
      </w:r>
      <w:r>
        <w:tab/>
      </w:r>
      <w:r>
        <w:tab/>
      </w:r>
      <w:r w:rsidRPr="004722DA">
        <w:rPr>
          <w:i/>
          <w:iCs/>
        </w:rPr>
        <w:t xml:space="preserve">Grad </w:t>
      </w:r>
    </w:p>
    <w:p w:rsidR="004722DA" w:rsidRPr="004722DA" w:rsidRDefault="004722DA" w:rsidP="004722DA">
      <w:pPr>
        <w:spacing w:after="0"/>
        <w:rPr>
          <w:i/>
          <w:iCs/>
        </w:rPr>
      </w:pPr>
      <w:r w:rsidRPr="004722DA">
        <w:rPr>
          <w:i/>
          <w:iCs/>
        </w:rPr>
        <w:tab/>
      </w:r>
      <w:r w:rsidRPr="004722DA">
        <w:rPr>
          <w:i/>
          <w:iCs/>
        </w:rPr>
        <w:tab/>
        <w:t xml:space="preserve">Robbov vodnjak </w:t>
      </w:r>
    </w:p>
    <w:p w:rsidR="004722DA" w:rsidRPr="004722DA" w:rsidRDefault="004722DA" w:rsidP="004722DA">
      <w:pPr>
        <w:spacing w:after="0"/>
        <w:rPr>
          <w:i/>
          <w:iCs/>
        </w:rPr>
      </w:pPr>
      <w:r w:rsidRPr="004722DA">
        <w:rPr>
          <w:i/>
          <w:iCs/>
        </w:rPr>
        <w:tab/>
      </w:r>
      <w:r w:rsidRPr="004722DA">
        <w:rPr>
          <w:i/>
          <w:iCs/>
        </w:rPr>
        <w:tab/>
        <w:t xml:space="preserve">Ljubljanica </w:t>
      </w:r>
    </w:p>
    <w:p w:rsidR="004722DA" w:rsidRPr="004722DA" w:rsidRDefault="004722DA" w:rsidP="004722DA">
      <w:pPr>
        <w:spacing w:after="0"/>
        <w:rPr>
          <w:i/>
          <w:iCs/>
        </w:rPr>
      </w:pPr>
      <w:r w:rsidRPr="004722DA">
        <w:rPr>
          <w:i/>
          <w:iCs/>
        </w:rPr>
        <w:tab/>
      </w:r>
      <w:r w:rsidRPr="004722DA">
        <w:rPr>
          <w:i/>
          <w:iCs/>
        </w:rPr>
        <w:tab/>
        <w:t xml:space="preserve">Tromostovje </w:t>
      </w:r>
    </w:p>
    <w:p w:rsidR="004722DA" w:rsidRPr="004722DA" w:rsidRDefault="004722DA" w:rsidP="004722DA">
      <w:pPr>
        <w:spacing w:after="0"/>
      </w:pPr>
      <w:r w:rsidRPr="004722DA">
        <w:rPr>
          <w:i/>
          <w:iCs/>
        </w:rPr>
        <w:tab/>
      </w:r>
      <w:r w:rsidRPr="004722DA">
        <w:rPr>
          <w:i/>
          <w:iCs/>
        </w:rPr>
        <w:tab/>
        <w:t>Tivoli</w:t>
      </w:r>
      <w:r w:rsidRPr="004722DA">
        <w:t xml:space="preserve">   </w:t>
      </w:r>
    </w:p>
    <w:p w:rsidR="004722DA" w:rsidRPr="004722DA" w:rsidRDefault="004722DA" w:rsidP="004722DA">
      <w:pPr>
        <w:spacing w:after="0"/>
      </w:pPr>
    </w:p>
    <w:p w:rsidR="004722DA" w:rsidRPr="004722DA" w:rsidRDefault="004722DA" w:rsidP="0087161E">
      <w:pPr>
        <w:spacing w:after="0"/>
      </w:pPr>
      <w:r w:rsidRPr="0087161E">
        <w:rPr>
          <w:b/>
          <w:bCs/>
        </w:rPr>
        <w:t>W</w:t>
      </w:r>
      <w:r w:rsidR="0087161E" w:rsidRPr="0087161E">
        <w:rPr>
          <w:b/>
          <w:bCs/>
        </w:rPr>
        <w:t xml:space="preserve">olfgang </w:t>
      </w:r>
      <w:proofErr w:type="spellStart"/>
      <w:r w:rsidRPr="0087161E">
        <w:rPr>
          <w:b/>
          <w:bCs/>
        </w:rPr>
        <w:t>A</w:t>
      </w:r>
      <w:r w:rsidR="0087161E" w:rsidRPr="0087161E">
        <w:rPr>
          <w:b/>
          <w:bCs/>
        </w:rPr>
        <w:t>madeu</w:t>
      </w:r>
      <w:r w:rsidR="0087161E">
        <w:rPr>
          <w:b/>
          <w:bCs/>
        </w:rPr>
        <w:t>s</w:t>
      </w:r>
      <w:proofErr w:type="spellEnd"/>
      <w:r w:rsidRPr="0087161E">
        <w:rPr>
          <w:b/>
          <w:bCs/>
        </w:rPr>
        <w:t xml:space="preserve"> Mozart</w:t>
      </w:r>
      <w:r>
        <w:t xml:space="preserve">: </w:t>
      </w:r>
      <w:proofErr w:type="spellStart"/>
      <w:r>
        <w:t>Andante</w:t>
      </w:r>
      <w:proofErr w:type="spellEnd"/>
      <w:r>
        <w:t xml:space="preserve"> v </w:t>
      </w:r>
      <w:r w:rsidR="00DF47D4">
        <w:t>C</w:t>
      </w:r>
      <w:r>
        <w:t>-</w:t>
      </w:r>
      <w:r w:rsidRPr="004722DA">
        <w:t>duru za flavto</w:t>
      </w:r>
      <w:r>
        <w:t>,</w:t>
      </w:r>
      <w:r w:rsidRPr="004722DA">
        <w:t xml:space="preserve"> K. 315   </w:t>
      </w:r>
    </w:p>
    <w:p w:rsidR="004722DA" w:rsidRDefault="004722DA" w:rsidP="004722DA">
      <w:pPr>
        <w:spacing w:after="0"/>
      </w:pPr>
      <w:r>
        <w:t>(1756–1791)</w:t>
      </w:r>
    </w:p>
    <w:p w:rsidR="004722DA" w:rsidRPr="004722DA" w:rsidRDefault="004722DA" w:rsidP="004722DA">
      <w:pPr>
        <w:spacing w:after="0"/>
      </w:pPr>
    </w:p>
    <w:p w:rsidR="004722DA" w:rsidRPr="004722DA" w:rsidRDefault="004722DA" w:rsidP="0087161E">
      <w:pPr>
        <w:spacing w:after="0"/>
      </w:pPr>
      <w:r w:rsidRPr="0087161E">
        <w:rPr>
          <w:b/>
          <w:bCs/>
        </w:rPr>
        <w:t>E</w:t>
      </w:r>
      <w:r w:rsidR="0087161E" w:rsidRPr="0087161E">
        <w:rPr>
          <w:b/>
          <w:bCs/>
        </w:rPr>
        <w:t>dward</w:t>
      </w:r>
      <w:r w:rsidRPr="0087161E">
        <w:rPr>
          <w:b/>
          <w:bCs/>
        </w:rPr>
        <w:t xml:space="preserve"> Grieg</w:t>
      </w:r>
      <w:r w:rsidRPr="004722DA">
        <w:t xml:space="preserve">: </w:t>
      </w:r>
      <w:proofErr w:type="spellStart"/>
      <w:r w:rsidRPr="004722DA">
        <w:t>Holberg</w:t>
      </w:r>
      <w:proofErr w:type="spellEnd"/>
      <w:r w:rsidRPr="004722DA">
        <w:t xml:space="preserve"> suita za godala, op. 40  </w:t>
      </w:r>
    </w:p>
    <w:p w:rsidR="004722DA" w:rsidRPr="004722DA" w:rsidRDefault="004722DA" w:rsidP="004722DA">
      <w:pPr>
        <w:spacing w:after="0"/>
        <w:jc w:val="both"/>
        <w:rPr>
          <w:i/>
          <w:iCs/>
        </w:rPr>
      </w:pPr>
      <w:r>
        <w:t xml:space="preserve">(1843–1907) </w:t>
      </w:r>
      <w:r>
        <w:tab/>
      </w:r>
      <w:proofErr w:type="spellStart"/>
      <w:r w:rsidRPr="004722DA">
        <w:rPr>
          <w:i/>
          <w:iCs/>
        </w:rPr>
        <w:t>Praeludium</w:t>
      </w:r>
      <w:proofErr w:type="spellEnd"/>
      <w:r w:rsidRPr="004722DA">
        <w:rPr>
          <w:i/>
          <w:iCs/>
        </w:rPr>
        <w:t xml:space="preserve"> </w:t>
      </w:r>
    </w:p>
    <w:p w:rsidR="004722DA" w:rsidRPr="004722DA" w:rsidRDefault="004722DA" w:rsidP="004722DA">
      <w:pPr>
        <w:spacing w:after="0"/>
        <w:jc w:val="both"/>
        <w:rPr>
          <w:i/>
          <w:iCs/>
        </w:rPr>
      </w:pPr>
      <w:r w:rsidRPr="004722DA">
        <w:rPr>
          <w:i/>
          <w:iCs/>
        </w:rPr>
        <w:tab/>
      </w:r>
      <w:r w:rsidRPr="004722DA">
        <w:rPr>
          <w:i/>
          <w:iCs/>
        </w:rPr>
        <w:tab/>
        <w:t xml:space="preserve">Sarabande </w:t>
      </w:r>
    </w:p>
    <w:p w:rsidR="004722DA" w:rsidRPr="004722DA" w:rsidRDefault="004722DA" w:rsidP="004722DA">
      <w:pPr>
        <w:spacing w:after="0"/>
        <w:jc w:val="both"/>
        <w:rPr>
          <w:i/>
          <w:iCs/>
        </w:rPr>
      </w:pPr>
      <w:r w:rsidRPr="004722DA">
        <w:rPr>
          <w:i/>
          <w:iCs/>
        </w:rPr>
        <w:tab/>
      </w:r>
      <w:r w:rsidRPr="004722DA">
        <w:rPr>
          <w:i/>
          <w:iCs/>
        </w:rPr>
        <w:tab/>
      </w:r>
      <w:proofErr w:type="spellStart"/>
      <w:r w:rsidRPr="004722DA">
        <w:rPr>
          <w:i/>
          <w:iCs/>
        </w:rPr>
        <w:t>Gavotte</w:t>
      </w:r>
      <w:proofErr w:type="spellEnd"/>
      <w:r w:rsidRPr="004722DA">
        <w:rPr>
          <w:i/>
          <w:iCs/>
        </w:rPr>
        <w:t xml:space="preserve"> </w:t>
      </w:r>
    </w:p>
    <w:p w:rsidR="004722DA" w:rsidRPr="004722DA" w:rsidRDefault="004722DA" w:rsidP="004722DA">
      <w:pPr>
        <w:spacing w:after="0"/>
        <w:jc w:val="both"/>
        <w:rPr>
          <w:i/>
          <w:iCs/>
        </w:rPr>
      </w:pPr>
      <w:r w:rsidRPr="004722DA">
        <w:rPr>
          <w:i/>
          <w:iCs/>
        </w:rPr>
        <w:tab/>
      </w:r>
      <w:r w:rsidRPr="004722DA">
        <w:rPr>
          <w:i/>
          <w:iCs/>
        </w:rPr>
        <w:tab/>
      </w:r>
      <w:proofErr w:type="spellStart"/>
      <w:r w:rsidRPr="004722DA">
        <w:rPr>
          <w:i/>
          <w:iCs/>
        </w:rPr>
        <w:t>Air</w:t>
      </w:r>
      <w:proofErr w:type="spellEnd"/>
      <w:r w:rsidRPr="004722DA">
        <w:rPr>
          <w:i/>
          <w:iCs/>
        </w:rPr>
        <w:t xml:space="preserve"> </w:t>
      </w:r>
    </w:p>
    <w:p w:rsidR="004722DA" w:rsidRPr="004722DA" w:rsidRDefault="004722DA" w:rsidP="004722DA">
      <w:pPr>
        <w:spacing w:after="0"/>
        <w:jc w:val="both"/>
        <w:rPr>
          <w:i/>
          <w:iCs/>
        </w:rPr>
      </w:pPr>
      <w:r w:rsidRPr="004722DA">
        <w:rPr>
          <w:i/>
          <w:iCs/>
        </w:rPr>
        <w:tab/>
      </w:r>
      <w:r w:rsidRPr="004722DA">
        <w:rPr>
          <w:i/>
          <w:iCs/>
        </w:rPr>
        <w:tab/>
      </w:r>
      <w:proofErr w:type="spellStart"/>
      <w:r w:rsidRPr="004722DA">
        <w:rPr>
          <w:i/>
          <w:iCs/>
        </w:rPr>
        <w:t>Rigaudon</w:t>
      </w:r>
      <w:proofErr w:type="spellEnd"/>
    </w:p>
    <w:p w:rsidR="00BF553F" w:rsidRDefault="00BF553F" w:rsidP="00246F46">
      <w:pPr>
        <w:spacing w:after="0"/>
        <w:jc w:val="both"/>
        <w:rPr>
          <w:b/>
          <w:bCs/>
        </w:rPr>
      </w:pPr>
    </w:p>
    <w:p w:rsidR="001F21C6" w:rsidRPr="00246F46" w:rsidRDefault="00F04034" w:rsidP="00246F46">
      <w:pPr>
        <w:spacing w:after="0"/>
        <w:jc w:val="both"/>
        <w:rPr>
          <w:b/>
          <w:bCs/>
        </w:rPr>
      </w:pPr>
      <w:r w:rsidRPr="00246F46">
        <w:rPr>
          <w:b/>
          <w:bCs/>
        </w:rPr>
        <w:t>Komorni godalni orkester Akademije za glasbo Ljubljana</w:t>
      </w:r>
    </w:p>
    <w:p w:rsidR="004100BA" w:rsidRPr="00246F46" w:rsidRDefault="00F04034" w:rsidP="009C4D3F">
      <w:pPr>
        <w:spacing w:after="0"/>
        <w:jc w:val="both"/>
        <w:rPr>
          <w:rStyle w:val="apple-converted-space"/>
          <w:rFonts w:ascii="Verdana" w:hAnsi="Verdana"/>
          <w:b/>
          <w:bCs/>
          <w:color w:val="000000"/>
          <w:shd w:val="clear" w:color="auto" w:fill="FFFFFF"/>
        </w:rPr>
      </w:pPr>
      <w:r w:rsidRPr="00246F46">
        <w:t>O</w:t>
      </w:r>
      <w:r w:rsidR="001F21C6" w:rsidRPr="00246F46">
        <w:t>rkester deluje že več kot desetletje. Poleg rednih letnih koncertov v Ljubljani so mladi go</w:t>
      </w:r>
      <w:r w:rsidR="00987535">
        <w:t>d</w:t>
      </w:r>
      <w:r w:rsidR="00BF2CBA">
        <w:t>alci doslej koncertirali tudi v</w:t>
      </w:r>
      <w:r w:rsidR="001F21C6" w:rsidRPr="00246F46">
        <w:t xml:space="preserve"> drugih slovenskih koncertnih središčih ter gostovali v Italiji, </w:t>
      </w:r>
      <w:r w:rsidR="00045AFE">
        <w:t xml:space="preserve">na </w:t>
      </w:r>
      <w:r w:rsidR="001F21C6" w:rsidRPr="00246F46">
        <w:t>Hrvašk</w:t>
      </w:r>
      <w:r w:rsidR="00045AFE">
        <w:t>em</w:t>
      </w:r>
      <w:r w:rsidR="001F21C6" w:rsidRPr="00246F46">
        <w:t xml:space="preserve"> in Slovašk</w:t>
      </w:r>
      <w:r w:rsidR="00045AFE">
        <w:t>em.</w:t>
      </w:r>
      <w:r w:rsidR="001F21C6" w:rsidRPr="00246F46">
        <w:t xml:space="preserve"> Bogata literatura omogoča ansamblu raznovrsten repertoar, sprehod skozi vsa stilna obdobja pa mladim glasbenikom posreduje širok pregled nad poustvarjalnimi zahtevami. </w:t>
      </w:r>
      <w:r w:rsidR="00EE0801" w:rsidRPr="00246F46">
        <w:rPr>
          <w:rStyle w:val="Krepko"/>
          <w:rFonts w:cstheme="minorHAnsi"/>
          <w:b w:val="0"/>
          <w:color w:val="000000"/>
          <w:shd w:val="clear" w:color="auto" w:fill="FFFFFF"/>
        </w:rPr>
        <w:t xml:space="preserve">S </w:t>
      </w:r>
      <w:r w:rsidR="00A83941">
        <w:rPr>
          <w:rStyle w:val="Krepko"/>
          <w:rFonts w:cstheme="minorHAnsi"/>
          <w:b w:val="0"/>
          <w:color w:val="000000"/>
          <w:shd w:val="clear" w:color="auto" w:fill="FFFFFF"/>
        </w:rPr>
        <w:t>svojimi</w:t>
      </w:r>
      <w:r w:rsidR="00EE0801" w:rsidRPr="00246F46">
        <w:rPr>
          <w:rStyle w:val="Krepko"/>
          <w:rFonts w:cstheme="minorHAnsi"/>
          <w:b w:val="0"/>
          <w:color w:val="000000"/>
          <w:shd w:val="clear" w:color="auto" w:fill="FFFFFF"/>
        </w:rPr>
        <w:t xml:space="preserve"> koncerti nenehno potrjuje zavidljivo umetniško rast. </w:t>
      </w:r>
      <w:r w:rsidR="00A83941">
        <w:rPr>
          <w:rStyle w:val="Krepko"/>
          <w:rFonts w:cstheme="minorHAnsi"/>
          <w:b w:val="0"/>
          <w:color w:val="000000"/>
          <w:shd w:val="clear" w:color="auto" w:fill="FFFFFF"/>
        </w:rPr>
        <w:t>Označujejo</w:t>
      </w:r>
      <w:r w:rsidR="00EE0801" w:rsidRPr="00246F46">
        <w:rPr>
          <w:rStyle w:val="Krepko"/>
          <w:rFonts w:cstheme="minorHAnsi"/>
          <w:b w:val="0"/>
          <w:color w:val="000000"/>
          <w:shd w:val="clear" w:color="auto" w:fill="FFFFFF"/>
        </w:rPr>
        <w:t xml:space="preserve"> j</w:t>
      </w:r>
      <w:r w:rsidR="00A83941">
        <w:rPr>
          <w:rStyle w:val="Krepko"/>
          <w:rFonts w:cstheme="minorHAnsi"/>
          <w:b w:val="0"/>
          <w:color w:val="000000"/>
          <w:shd w:val="clear" w:color="auto" w:fill="FFFFFF"/>
        </w:rPr>
        <w:t>o</w:t>
      </w:r>
      <w:r w:rsidR="00EE0801" w:rsidRPr="00246F46">
        <w:rPr>
          <w:rStyle w:val="Krepko"/>
          <w:rFonts w:cstheme="minorHAnsi"/>
          <w:b w:val="0"/>
          <w:color w:val="000000"/>
          <w:shd w:val="clear" w:color="auto" w:fill="FFFFFF"/>
        </w:rPr>
        <w:t xml:space="preserve"> močan ustvarjalni naboj, odlično vodstvo in neustavljiva želja po doseganju umetniških idealov, zaradi katere vsak ton, prežet s strastjo, zazveni polno in iskreno. </w:t>
      </w:r>
      <w:r w:rsidR="001F21C6" w:rsidRPr="00246F46">
        <w:t>D</w:t>
      </w:r>
      <w:r w:rsidR="00A83941">
        <w:t>osežke orkestra redno spremlja</w:t>
      </w:r>
      <w:r w:rsidR="001F21C6" w:rsidRPr="00246F46">
        <w:t xml:space="preserve"> R</w:t>
      </w:r>
      <w:r w:rsidR="00A83941">
        <w:t>TV</w:t>
      </w:r>
      <w:r w:rsidR="001F21C6" w:rsidRPr="00246F46">
        <w:t xml:space="preserve"> Slovenija, ki snema in arhivira javne nastope ansambla. </w:t>
      </w:r>
      <w:r w:rsidR="00A83941">
        <w:t>O</w:t>
      </w:r>
      <w:r w:rsidR="001F21C6" w:rsidRPr="00246F46">
        <w:t>rkester</w:t>
      </w:r>
      <w:r w:rsidR="00A83941">
        <w:t xml:space="preserve"> je </w:t>
      </w:r>
      <w:r w:rsidR="001F21C6" w:rsidRPr="00246F46">
        <w:t>od ustanovitve do leta 2008 vodil redni profesor za violončelo in komorno igro Ciril Škerjanec, v letu 2009 pa je njegovo mentorstvo in umetniško vodstvo prevzel violinist Janez Podlesek.</w:t>
      </w:r>
      <w:r w:rsidR="00EE0801" w:rsidRPr="00246F46">
        <w:rPr>
          <w:rStyle w:val="Naslov1Znak"/>
          <w:rFonts w:ascii="Verdana" w:hAnsi="Verdana"/>
          <w:b w:val="0"/>
          <w:bCs w:val="0"/>
          <w:color w:val="000000"/>
          <w:sz w:val="22"/>
          <w:szCs w:val="22"/>
          <w:shd w:val="clear" w:color="auto" w:fill="FFFFFF"/>
        </w:rPr>
        <w:t xml:space="preserve"> </w:t>
      </w:r>
      <w:r w:rsidR="00EE0801" w:rsidRPr="00246F46">
        <w:rPr>
          <w:rStyle w:val="apple-converted-space"/>
          <w:rFonts w:ascii="Verdana" w:hAnsi="Verdana"/>
          <w:b/>
          <w:bCs/>
          <w:color w:val="000000"/>
          <w:shd w:val="clear" w:color="auto" w:fill="FFFFFF"/>
        </w:rPr>
        <w:t> </w:t>
      </w:r>
    </w:p>
    <w:p w:rsidR="00FD6FA1" w:rsidRPr="00246F46" w:rsidRDefault="00FD6FA1" w:rsidP="00246F46">
      <w:pPr>
        <w:spacing w:after="0"/>
        <w:jc w:val="both"/>
        <w:rPr>
          <w:rStyle w:val="apple-converted-space"/>
          <w:rFonts w:ascii="Verdana" w:hAnsi="Verdana"/>
          <w:b/>
          <w:bCs/>
          <w:color w:val="000000"/>
          <w:shd w:val="clear" w:color="auto" w:fill="FFFFFF"/>
        </w:rPr>
      </w:pPr>
    </w:p>
    <w:p w:rsidR="00F04034" w:rsidRPr="00246F46" w:rsidRDefault="00F04034" w:rsidP="00246F46">
      <w:pPr>
        <w:spacing w:after="0"/>
        <w:jc w:val="both"/>
        <w:rPr>
          <w:b/>
          <w:bCs/>
        </w:rPr>
      </w:pPr>
      <w:r w:rsidRPr="00246F46">
        <w:rPr>
          <w:b/>
          <w:bCs/>
        </w:rPr>
        <w:t>Janez Podlesek, umetniški vodja</w:t>
      </w:r>
    </w:p>
    <w:p w:rsidR="00FD6FA1" w:rsidRPr="00246F46" w:rsidRDefault="00E2465A" w:rsidP="004D44BB">
      <w:pPr>
        <w:spacing w:after="0"/>
        <w:jc w:val="both"/>
      </w:pPr>
      <w:r>
        <w:t>J</w:t>
      </w:r>
      <w:r w:rsidR="00FD6FA1" w:rsidRPr="00246F46">
        <w:t xml:space="preserve">e koncertni mojster Orkestra Slovenske filharmonije in Komornega godalnega orkestra Slovenske filharmonije. Poučuje na Konservatoriju za glasbo in balet Ljubljani. Od leta 2009 redno deluje na Akademiji za glasbo v Ljubljani, kjer vodi Komorni godalni orkester. Leta 2012 je pridobil naziv docenta za področje violine. Svojo glasbeno pot je začel na Glasbeni šoli Domžale. Šolanje je nadaljeval na Srednji glasbeni in baletni šoli Ljubljana </w:t>
      </w:r>
      <w:r w:rsidR="00482B1D">
        <w:t>(p</w:t>
      </w:r>
      <w:r w:rsidR="00FD6FA1" w:rsidRPr="00246F46">
        <w:t>rof.</w:t>
      </w:r>
      <w:r w:rsidR="00482B1D">
        <w:t xml:space="preserve"> Dušanka</w:t>
      </w:r>
      <w:r w:rsidR="00FD6FA1" w:rsidRPr="00246F46">
        <w:t xml:space="preserve"> Stražar</w:t>
      </w:r>
      <w:r w:rsidR="00482B1D">
        <w:t>)</w:t>
      </w:r>
      <w:r w:rsidR="00FD6FA1" w:rsidRPr="00246F46">
        <w:t xml:space="preserve">. Diplomiral je na </w:t>
      </w:r>
      <w:r w:rsidR="00FD6FA1" w:rsidRPr="00246F46">
        <w:lastRenderedPageBreak/>
        <w:t xml:space="preserve">Akademiji za glasbo v Ljubljani </w:t>
      </w:r>
      <w:r w:rsidR="004D44BB">
        <w:t>(</w:t>
      </w:r>
      <w:r w:rsidR="00FD6FA1" w:rsidRPr="00246F46">
        <w:t>prof</w:t>
      </w:r>
      <w:r w:rsidR="004D44BB">
        <w:t>.</w:t>
      </w:r>
      <w:r w:rsidR="00FD6FA1" w:rsidRPr="00246F46">
        <w:t xml:space="preserve"> Primož</w:t>
      </w:r>
      <w:r w:rsidR="004D44BB">
        <w:t xml:space="preserve"> Novšak)</w:t>
      </w:r>
      <w:r w:rsidR="00FD6FA1" w:rsidRPr="00246F46">
        <w:t>, kjer je  končal tudi podiplomski študij – specializacijo.</w:t>
      </w:r>
      <w:r>
        <w:t xml:space="preserve"> </w:t>
      </w:r>
      <w:r w:rsidR="00FD6FA1" w:rsidRPr="00246F46">
        <w:t>Na državnih in mednarodnih tekmovanjih je prejel več nagrad</w:t>
      </w:r>
      <w:r>
        <w:t>, leta 1999 tudi</w:t>
      </w:r>
      <w:r w:rsidR="00FD6FA1" w:rsidRPr="00246F46">
        <w:t xml:space="preserve"> Škerjančevo. V času študija je bil dvakrat nagrajen s Prešernovo nagrado Akademije za glasbo. Kot član Komornega godalnega orkestra Slovenske filharmonije je leta 2006 prejel </w:t>
      </w:r>
      <w:proofErr w:type="spellStart"/>
      <w:r w:rsidR="00FD6FA1" w:rsidRPr="00246F46">
        <w:t>Bettetovo</w:t>
      </w:r>
      <w:proofErr w:type="spellEnd"/>
      <w:r w:rsidR="00FD6FA1" w:rsidRPr="00246F46">
        <w:t xml:space="preserve"> listino.</w:t>
      </w:r>
      <w:r>
        <w:t xml:space="preserve"> </w:t>
      </w:r>
      <w:r w:rsidR="00FD6FA1" w:rsidRPr="00246F46">
        <w:t xml:space="preserve">Redno deluje v Triu </w:t>
      </w:r>
      <w:proofErr w:type="spellStart"/>
      <w:r w:rsidR="00FD6FA1" w:rsidRPr="00246F46">
        <w:t>Clavimerata</w:t>
      </w:r>
      <w:proofErr w:type="spellEnd"/>
      <w:r w:rsidR="00FD6FA1" w:rsidRPr="00246F46">
        <w:t xml:space="preserve"> in godalnem kvartetu </w:t>
      </w:r>
      <w:proofErr w:type="spellStart"/>
      <w:r w:rsidR="00FD6FA1" w:rsidRPr="00246F46">
        <w:t>Dissonance</w:t>
      </w:r>
      <w:proofErr w:type="spellEnd"/>
      <w:r w:rsidR="00FD6FA1" w:rsidRPr="00246F46">
        <w:t xml:space="preserve">. Kot solist je leta 2014 z </w:t>
      </w:r>
      <w:r>
        <w:t>Orkestrom Slovenske filharmonije</w:t>
      </w:r>
      <w:r w:rsidR="00FD6FA1" w:rsidRPr="00246F46">
        <w:t xml:space="preserve"> </w:t>
      </w:r>
      <w:r w:rsidRPr="00246F46">
        <w:t xml:space="preserve">posnel zgoščenko </w:t>
      </w:r>
      <w:r w:rsidR="00FD6FA1" w:rsidRPr="00246F46">
        <w:t xml:space="preserve">z deli </w:t>
      </w:r>
      <w:r>
        <w:t xml:space="preserve">Wolfganga </w:t>
      </w:r>
      <w:proofErr w:type="spellStart"/>
      <w:r>
        <w:t>Amadeusa</w:t>
      </w:r>
      <w:proofErr w:type="spellEnd"/>
      <w:r>
        <w:t xml:space="preserve"> </w:t>
      </w:r>
      <w:r w:rsidR="00FD6FA1" w:rsidRPr="00246F46">
        <w:t xml:space="preserve">Mozarta, </w:t>
      </w:r>
      <w:r>
        <w:t xml:space="preserve">Uroša </w:t>
      </w:r>
      <w:r w:rsidR="00FD6FA1" w:rsidRPr="00246F46">
        <w:t xml:space="preserve">Kreka in </w:t>
      </w:r>
      <w:r>
        <w:t>Nine Šenk</w:t>
      </w:r>
      <w:r w:rsidR="00FD6FA1" w:rsidRPr="00246F46">
        <w:t>.</w:t>
      </w:r>
    </w:p>
    <w:p w:rsidR="00F04034" w:rsidRPr="00246F46" w:rsidRDefault="00F04034" w:rsidP="00246F46">
      <w:pPr>
        <w:spacing w:after="0"/>
        <w:jc w:val="both"/>
      </w:pPr>
    </w:p>
    <w:p w:rsidR="00246F46" w:rsidRPr="00246F46" w:rsidRDefault="00246F46" w:rsidP="00EE654D">
      <w:pPr>
        <w:tabs>
          <w:tab w:val="left" w:pos="7696"/>
        </w:tabs>
        <w:spacing w:after="0"/>
        <w:jc w:val="both"/>
      </w:pPr>
      <w:r w:rsidRPr="00246F46">
        <w:rPr>
          <w:b/>
          <w:bCs/>
        </w:rPr>
        <w:t>Eva Faganelj</w:t>
      </w:r>
      <w:r w:rsidRPr="00246F46">
        <w:t xml:space="preserve"> ima trinajst let in </w:t>
      </w:r>
      <w:r w:rsidR="00B55044">
        <w:t>je učenka</w:t>
      </w:r>
      <w:r w:rsidRPr="00246F46">
        <w:t xml:space="preserve"> OŠ Ivana Roba</w:t>
      </w:r>
      <w:r w:rsidR="00B55044">
        <w:t xml:space="preserve"> v Šempet</w:t>
      </w:r>
      <w:r w:rsidRPr="00246F46">
        <w:t>r</w:t>
      </w:r>
      <w:r w:rsidR="00B55044">
        <w:t>u</w:t>
      </w:r>
      <w:r w:rsidRPr="00246F46">
        <w:t xml:space="preserve"> pri Gorici. Na Glasbeni šoli Nova Gorica obiskuje razred flavte pri prof. </w:t>
      </w:r>
      <w:proofErr w:type="spellStart"/>
      <w:r w:rsidRPr="00246F46">
        <w:t>Armandu</w:t>
      </w:r>
      <w:proofErr w:type="spellEnd"/>
      <w:r w:rsidRPr="00246F46">
        <w:t xml:space="preserve"> </w:t>
      </w:r>
      <w:proofErr w:type="spellStart"/>
      <w:r w:rsidRPr="00246F46">
        <w:t>Mariuttiju</w:t>
      </w:r>
      <w:proofErr w:type="spellEnd"/>
      <w:r w:rsidR="002E678D">
        <w:t xml:space="preserve"> že sedem let</w:t>
      </w:r>
      <w:r w:rsidRPr="00246F46">
        <w:t>.</w:t>
      </w:r>
      <w:r w:rsidR="002E678D">
        <w:t xml:space="preserve"> </w:t>
      </w:r>
      <w:r w:rsidR="00F968B4">
        <w:t xml:space="preserve">V preteklem šolskem letu je kot solistka in v Triu </w:t>
      </w:r>
      <w:proofErr w:type="spellStart"/>
      <w:r w:rsidR="00F968B4">
        <w:t>Amicus</w:t>
      </w:r>
      <w:proofErr w:type="spellEnd"/>
      <w:r w:rsidR="00F968B4">
        <w:t>, v katerem redno muzicira</w:t>
      </w:r>
      <w:r w:rsidR="003C4711">
        <w:t>,</w:t>
      </w:r>
      <w:r w:rsidR="00F968B4">
        <w:t xml:space="preserve"> prejela </w:t>
      </w:r>
      <w:r w:rsidR="002E678D">
        <w:t>več nagrad</w:t>
      </w:r>
      <w:r w:rsidR="00BC504C">
        <w:t>. Kot solistka je osvojila</w:t>
      </w:r>
      <w:r w:rsidR="002E678D">
        <w:t xml:space="preserve"> </w:t>
      </w:r>
      <w:r w:rsidR="00BC504C">
        <w:t>1. nagrado</w:t>
      </w:r>
      <w:r w:rsidR="002E678D">
        <w:t xml:space="preserve"> (</w:t>
      </w:r>
      <w:r w:rsidR="002E678D" w:rsidRPr="00246F46">
        <w:t>96,90</w:t>
      </w:r>
      <w:r w:rsidR="002E678D">
        <w:t xml:space="preserve"> točk) na Mednarodnem</w:t>
      </w:r>
      <w:r w:rsidR="00F968B4">
        <w:t xml:space="preserve"> t</w:t>
      </w:r>
      <w:r w:rsidR="00F968B4" w:rsidRPr="00246F46">
        <w:t>ekmovanj</w:t>
      </w:r>
      <w:r w:rsidR="002E678D">
        <w:t>u</w:t>
      </w:r>
      <w:r w:rsidR="00F968B4" w:rsidRPr="00246F46">
        <w:t xml:space="preserve"> </w:t>
      </w:r>
      <w:proofErr w:type="spellStart"/>
      <w:r w:rsidR="00F968B4" w:rsidRPr="00246F46">
        <w:t>Woodwind</w:t>
      </w:r>
      <w:proofErr w:type="spellEnd"/>
      <w:r w:rsidR="00F968B4" w:rsidRPr="00246F46">
        <w:t xml:space="preserve"> &amp; </w:t>
      </w:r>
      <w:proofErr w:type="spellStart"/>
      <w:r w:rsidR="00F968B4" w:rsidRPr="00246F46">
        <w:t>B</w:t>
      </w:r>
      <w:r w:rsidR="00F968B4">
        <w:t>ras</w:t>
      </w:r>
      <w:r w:rsidR="00BA0B7E">
        <w:t>s</w:t>
      </w:r>
      <w:proofErr w:type="spellEnd"/>
      <w:r w:rsidR="00F968B4">
        <w:t xml:space="preserve"> Varaždin (H</w:t>
      </w:r>
      <w:r w:rsidR="00BA0B7E">
        <w:t>rvaška</w:t>
      </w:r>
      <w:r w:rsidR="00BC504C">
        <w:t xml:space="preserve">) in 1. nagrada (96 točk) na </w:t>
      </w:r>
      <w:r w:rsidR="00BC504C" w:rsidRPr="00246F46">
        <w:t>Mednaro</w:t>
      </w:r>
      <w:r w:rsidR="00BC504C">
        <w:t>dnem tekmovanju pihalcev</w:t>
      </w:r>
      <w:r w:rsidR="00BC504C" w:rsidRPr="00246F46">
        <w:t xml:space="preserve"> </w:t>
      </w:r>
      <w:proofErr w:type="spellStart"/>
      <w:r w:rsidR="00BC504C" w:rsidRPr="00246F46">
        <w:t>Požarevac</w:t>
      </w:r>
      <w:proofErr w:type="spellEnd"/>
      <w:r w:rsidR="00BC504C">
        <w:t xml:space="preserve"> (</w:t>
      </w:r>
      <w:r w:rsidR="00BC504C" w:rsidRPr="00246F46">
        <w:t>Srbija</w:t>
      </w:r>
      <w:r w:rsidR="00BC504C">
        <w:t xml:space="preserve">). Na istem tekmovanju je s Triom </w:t>
      </w:r>
      <w:proofErr w:type="spellStart"/>
      <w:r w:rsidR="00BC504C">
        <w:t>Amicus</w:t>
      </w:r>
      <w:proofErr w:type="spellEnd"/>
      <w:r w:rsidR="00BC504C">
        <w:t xml:space="preserve"> prejela 1. nagrada (lavreat - 100 točk). Na Mednarodnem glasbenem tekmovanju Svirél (Slovenija) je s Triom </w:t>
      </w:r>
      <w:proofErr w:type="spellStart"/>
      <w:r w:rsidR="00BC504C">
        <w:t>Amicus</w:t>
      </w:r>
      <w:proofErr w:type="spellEnd"/>
      <w:r w:rsidR="00BC504C">
        <w:t xml:space="preserve"> dosegla 1. mesto in zlato priznanje (</w:t>
      </w:r>
      <w:r w:rsidR="00BC504C" w:rsidRPr="00246F46">
        <w:t>99 točk</w:t>
      </w:r>
      <w:r w:rsidR="00BC504C">
        <w:t xml:space="preserve">). </w:t>
      </w:r>
      <w:r w:rsidR="003C4711">
        <w:t xml:space="preserve">Redno nastopa na številnih koncertih v okvirih programov Glasbene šole Nova Gorica in </w:t>
      </w:r>
      <w:r w:rsidR="00EE654D">
        <w:t xml:space="preserve">se </w:t>
      </w:r>
      <w:r w:rsidR="003C4711">
        <w:t xml:space="preserve">z veseljem odzove na povabila organizatorjev različnih kulturnih prireditev. </w:t>
      </w:r>
    </w:p>
    <w:p w:rsidR="00246F46" w:rsidRPr="00246F46" w:rsidRDefault="00246F46" w:rsidP="00246F46">
      <w:pPr>
        <w:spacing w:after="0"/>
        <w:jc w:val="both"/>
      </w:pPr>
    </w:p>
    <w:p w:rsidR="00F04034" w:rsidRPr="00246F46" w:rsidRDefault="00F04034" w:rsidP="00246F46">
      <w:pPr>
        <w:tabs>
          <w:tab w:val="right" w:pos="9360"/>
        </w:tabs>
        <w:spacing w:after="0"/>
        <w:jc w:val="both"/>
      </w:pPr>
      <w:r w:rsidRPr="00246F46">
        <w:t>Spremljajte dogajanje na Glasbeni šoli Nova Gorica na:</w:t>
      </w:r>
    </w:p>
    <w:p w:rsidR="00F04034" w:rsidRPr="00246F46" w:rsidRDefault="00456298" w:rsidP="00246F46">
      <w:pPr>
        <w:tabs>
          <w:tab w:val="right" w:pos="9360"/>
        </w:tabs>
        <w:spacing w:after="0"/>
        <w:jc w:val="both"/>
      </w:pPr>
      <w:hyperlink r:id="rId5" w:history="1">
        <w:r w:rsidR="00F04034" w:rsidRPr="00246F46">
          <w:rPr>
            <w:rStyle w:val="Hiperpovezava"/>
          </w:rPr>
          <w:t>www.gsng.si</w:t>
        </w:r>
      </w:hyperlink>
      <w:r w:rsidR="00F04034" w:rsidRPr="00246F46">
        <w:t xml:space="preserve"> </w:t>
      </w:r>
    </w:p>
    <w:p w:rsidR="00F04034" w:rsidRPr="00246F46" w:rsidRDefault="00456298" w:rsidP="00246F46">
      <w:pPr>
        <w:tabs>
          <w:tab w:val="right" w:pos="9360"/>
        </w:tabs>
        <w:spacing w:after="0"/>
        <w:jc w:val="both"/>
      </w:pPr>
      <w:hyperlink r:id="rId6" w:history="1">
        <w:r w:rsidR="00F04034" w:rsidRPr="00246F46">
          <w:rPr>
            <w:rStyle w:val="Hiperpovezava"/>
          </w:rPr>
          <w:t>www.facebook.com/gsnovagorica/</w:t>
        </w:r>
      </w:hyperlink>
    </w:p>
    <w:p w:rsidR="00F04034" w:rsidRPr="00246F46" w:rsidRDefault="00F04034" w:rsidP="00246F46">
      <w:pPr>
        <w:tabs>
          <w:tab w:val="right" w:pos="9360"/>
        </w:tabs>
        <w:spacing w:after="0"/>
        <w:jc w:val="both"/>
      </w:pPr>
    </w:p>
    <w:p w:rsidR="00F04034" w:rsidRPr="00246F46" w:rsidRDefault="00F04034" w:rsidP="00246F46">
      <w:pPr>
        <w:tabs>
          <w:tab w:val="right" w:pos="9360"/>
        </w:tabs>
        <w:spacing w:after="0"/>
        <w:jc w:val="both"/>
      </w:pPr>
      <w:r w:rsidRPr="00246F46">
        <w:rPr>
          <w:b/>
          <w:bCs/>
        </w:rPr>
        <w:t>Informacije</w:t>
      </w:r>
      <w:r w:rsidRPr="00246F46">
        <w:t>:</w:t>
      </w:r>
    </w:p>
    <w:p w:rsidR="00F04034" w:rsidRPr="00246F46" w:rsidRDefault="00F04034" w:rsidP="00246F46">
      <w:pPr>
        <w:tabs>
          <w:tab w:val="right" w:pos="9360"/>
        </w:tabs>
        <w:spacing w:after="0"/>
        <w:jc w:val="both"/>
      </w:pPr>
      <w:r w:rsidRPr="00246F46">
        <w:t>Glasbena šola Nova Gorica</w:t>
      </w:r>
    </w:p>
    <w:p w:rsidR="00F04034" w:rsidRPr="00246F46" w:rsidRDefault="00F04034" w:rsidP="00246F46">
      <w:pPr>
        <w:tabs>
          <w:tab w:val="right" w:pos="9360"/>
        </w:tabs>
        <w:spacing w:after="0"/>
        <w:jc w:val="both"/>
      </w:pPr>
      <w:r w:rsidRPr="00246F46">
        <w:t>Cankarjeva ulica 8</w:t>
      </w:r>
    </w:p>
    <w:p w:rsidR="00F04034" w:rsidRPr="00246F46" w:rsidRDefault="00F04034" w:rsidP="00246F46">
      <w:pPr>
        <w:tabs>
          <w:tab w:val="right" w:pos="9360"/>
        </w:tabs>
        <w:spacing w:after="0"/>
        <w:jc w:val="both"/>
      </w:pPr>
      <w:r w:rsidRPr="00246F46">
        <w:t xml:space="preserve">5000 Nova Gorica </w:t>
      </w:r>
    </w:p>
    <w:p w:rsidR="00F04034" w:rsidRPr="00246F46" w:rsidRDefault="00F04034" w:rsidP="00246F46">
      <w:pPr>
        <w:tabs>
          <w:tab w:val="right" w:pos="9360"/>
        </w:tabs>
        <w:spacing w:after="0"/>
        <w:jc w:val="both"/>
      </w:pPr>
      <w:r w:rsidRPr="00246F46">
        <w:t>T: 05/ 335-10-50</w:t>
      </w:r>
    </w:p>
    <w:p w:rsidR="00F04034" w:rsidRPr="00246F46" w:rsidRDefault="00F04034" w:rsidP="00246F46">
      <w:pPr>
        <w:tabs>
          <w:tab w:val="right" w:pos="9360"/>
        </w:tabs>
        <w:spacing w:after="0"/>
        <w:jc w:val="both"/>
      </w:pPr>
      <w:r w:rsidRPr="00246F46">
        <w:t xml:space="preserve">E: </w:t>
      </w:r>
      <w:hyperlink r:id="rId7" w:history="1">
        <w:r w:rsidRPr="00246F46">
          <w:rPr>
            <w:rStyle w:val="Hiperpovezava"/>
          </w:rPr>
          <w:t>gs.nova-gorica@guest.arnes.si</w:t>
        </w:r>
      </w:hyperlink>
      <w:r w:rsidRPr="00246F46">
        <w:t xml:space="preserve"> ali </w:t>
      </w:r>
      <w:hyperlink r:id="rId8" w:history="1">
        <w:r w:rsidRPr="00246F46">
          <w:rPr>
            <w:rStyle w:val="Hiperpovezava"/>
          </w:rPr>
          <w:t>pr.gsng@guest.arnes.si</w:t>
        </w:r>
      </w:hyperlink>
    </w:p>
    <w:p w:rsidR="00F04034" w:rsidRPr="00246F46" w:rsidRDefault="00F04034" w:rsidP="00246F46">
      <w:pPr>
        <w:spacing w:after="0"/>
        <w:jc w:val="both"/>
      </w:pPr>
    </w:p>
    <w:sectPr w:rsidR="00F04034" w:rsidRPr="0024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C6"/>
    <w:rsid w:val="00045AFE"/>
    <w:rsid w:val="001052D3"/>
    <w:rsid w:val="001627E7"/>
    <w:rsid w:val="001F21C6"/>
    <w:rsid w:val="00246F46"/>
    <w:rsid w:val="00293C71"/>
    <w:rsid w:val="002E678D"/>
    <w:rsid w:val="003C4711"/>
    <w:rsid w:val="004100BA"/>
    <w:rsid w:val="00433F38"/>
    <w:rsid w:val="00456298"/>
    <w:rsid w:val="004722DA"/>
    <w:rsid w:val="00482B1D"/>
    <w:rsid w:val="004D44BB"/>
    <w:rsid w:val="006F6A8C"/>
    <w:rsid w:val="0087161E"/>
    <w:rsid w:val="008C05AF"/>
    <w:rsid w:val="00946693"/>
    <w:rsid w:val="00987535"/>
    <w:rsid w:val="009C4D3F"/>
    <w:rsid w:val="009F6256"/>
    <w:rsid w:val="00A34E42"/>
    <w:rsid w:val="00A83941"/>
    <w:rsid w:val="00AD712A"/>
    <w:rsid w:val="00B55044"/>
    <w:rsid w:val="00BA0B7E"/>
    <w:rsid w:val="00BC504C"/>
    <w:rsid w:val="00BF2CBA"/>
    <w:rsid w:val="00BF553F"/>
    <w:rsid w:val="00CB2853"/>
    <w:rsid w:val="00DF47D4"/>
    <w:rsid w:val="00E2465A"/>
    <w:rsid w:val="00EE0801"/>
    <w:rsid w:val="00EE654D"/>
    <w:rsid w:val="00F04034"/>
    <w:rsid w:val="00F2049F"/>
    <w:rsid w:val="00F968B4"/>
    <w:rsid w:val="00FD6FA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1F2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F21C6"/>
    <w:pPr>
      <w:spacing w:after="0" w:line="240" w:lineRule="auto"/>
    </w:pPr>
  </w:style>
  <w:style w:type="character" w:customStyle="1" w:styleId="Naslov1Znak">
    <w:name w:val="Naslov 1 Znak"/>
    <w:basedOn w:val="Privzetapisavaodstavka"/>
    <w:link w:val="Naslov1"/>
    <w:uiPriority w:val="9"/>
    <w:rsid w:val="001F21C6"/>
    <w:rPr>
      <w:rFonts w:asciiTheme="majorHAnsi" w:eastAsiaTheme="majorEastAsia" w:hAnsiTheme="majorHAnsi" w:cstheme="majorBidi"/>
      <w:b/>
      <w:bCs/>
      <w:color w:val="365F91" w:themeColor="accent1" w:themeShade="BF"/>
      <w:sz w:val="28"/>
      <w:szCs w:val="28"/>
    </w:rPr>
  </w:style>
  <w:style w:type="character" w:styleId="Krepko">
    <w:name w:val="Strong"/>
    <w:basedOn w:val="Privzetapisavaodstavka"/>
    <w:uiPriority w:val="22"/>
    <w:qFormat/>
    <w:rsid w:val="00EE0801"/>
    <w:rPr>
      <w:b/>
      <w:bCs/>
    </w:rPr>
  </w:style>
  <w:style w:type="character" w:customStyle="1" w:styleId="apple-converted-space">
    <w:name w:val="apple-converted-space"/>
    <w:basedOn w:val="Privzetapisavaodstavka"/>
    <w:rsid w:val="00EE0801"/>
  </w:style>
  <w:style w:type="character" w:styleId="Hiperpovezava">
    <w:name w:val="Hyperlink"/>
    <w:basedOn w:val="Privzetapisavaodstavka"/>
    <w:uiPriority w:val="99"/>
    <w:unhideWhenUsed/>
    <w:rsid w:val="00F040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1F2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F21C6"/>
    <w:pPr>
      <w:spacing w:after="0" w:line="240" w:lineRule="auto"/>
    </w:pPr>
  </w:style>
  <w:style w:type="character" w:customStyle="1" w:styleId="Naslov1Znak">
    <w:name w:val="Naslov 1 Znak"/>
    <w:basedOn w:val="Privzetapisavaodstavka"/>
    <w:link w:val="Naslov1"/>
    <w:uiPriority w:val="9"/>
    <w:rsid w:val="001F21C6"/>
    <w:rPr>
      <w:rFonts w:asciiTheme="majorHAnsi" w:eastAsiaTheme="majorEastAsia" w:hAnsiTheme="majorHAnsi" w:cstheme="majorBidi"/>
      <w:b/>
      <w:bCs/>
      <w:color w:val="365F91" w:themeColor="accent1" w:themeShade="BF"/>
      <w:sz w:val="28"/>
      <w:szCs w:val="28"/>
    </w:rPr>
  </w:style>
  <w:style w:type="character" w:styleId="Krepko">
    <w:name w:val="Strong"/>
    <w:basedOn w:val="Privzetapisavaodstavka"/>
    <w:uiPriority w:val="22"/>
    <w:qFormat/>
    <w:rsid w:val="00EE0801"/>
    <w:rPr>
      <w:b/>
      <w:bCs/>
    </w:rPr>
  </w:style>
  <w:style w:type="character" w:customStyle="1" w:styleId="apple-converted-space">
    <w:name w:val="apple-converted-space"/>
    <w:basedOn w:val="Privzetapisavaodstavka"/>
    <w:rsid w:val="00EE0801"/>
  </w:style>
  <w:style w:type="character" w:styleId="Hiperpovezava">
    <w:name w:val="Hyperlink"/>
    <w:basedOn w:val="Privzetapisavaodstavka"/>
    <w:uiPriority w:val="99"/>
    <w:unhideWhenUsed/>
    <w:rsid w:val="00F04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9">
      <w:bodyDiv w:val="1"/>
      <w:marLeft w:val="0"/>
      <w:marRight w:val="0"/>
      <w:marTop w:val="0"/>
      <w:marBottom w:val="0"/>
      <w:divBdr>
        <w:top w:val="none" w:sz="0" w:space="0" w:color="auto"/>
        <w:left w:val="none" w:sz="0" w:space="0" w:color="auto"/>
        <w:bottom w:val="none" w:sz="0" w:space="0" w:color="auto"/>
        <w:right w:val="none" w:sz="0" w:space="0" w:color="auto"/>
      </w:divBdr>
      <w:divsChild>
        <w:div w:id="1654288331">
          <w:marLeft w:val="0"/>
          <w:marRight w:val="0"/>
          <w:marTop w:val="0"/>
          <w:marBottom w:val="0"/>
          <w:divBdr>
            <w:top w:val="none" w:sz="0" w:space="0" w:color="auto"/>
            <w:left w:val="none" w:sz="0" w:space="0" w:color="auto"/>
            <w:bottom w:val="none" w:sz="0" w:space="0" w:color="auto"/>
            <w:right w:val="none" w:sz="0" w:space="0" w:color="auto"/>
          </w:divBdr>
        </w:div>
        <w:div w:id="1853295510">
          <w:marLeft w:val="0"/>
          <w:marRight w:val="0"/>
          <w:marTop w:val="0"/>
          <w:marBottom w:val="0"/>
          <w:divBdr>
            <w:top w:val="none" w:sz="0" w:space="0" w:color="auto"/>
            <w:left w:val="none" w:sz="0" w:space="0" w:color="auto"/>
            <w:bottom w:val="none" w:sz="0" w:space="0" w:color="auto"/>
            <w:right w:val="none" w:sz="0" w:space="0" w:color="auto"/>
          </w:divBdr>
        </w:div>
        <w:div w:id="147478340">
          <w:marLeft w:val="0"/>
          <w:marRight w:val="0"/>
          <w:marTop w:val="0"/>
          <w:marBottom w:val="0"/>
          <w:divBdr>
            <w:top w:val="none" w:sz="0" w:space="0" w:color="auto"/>
            <w:left w:val="none" w:sz="0" w:space="0" w:color="auto"/>
            <w:bottom w:val="none" w:sz="0" w:space="0" w:color="auto"/>
            <w:right w:val="none" w:sz="0" w:space="0" w:color="auto"/>
          </w:divBdr>
        </w:div>
        <w:div w:id="2023361848">
          <w:marLeft w:val="0"/>
          <w:marRight w:val="0"/>
          <w:marTop w:val="0"/>
          <w:marBottom w:val="0"/>
          <w:divBdr>
            <w:top w:val="none" w:sz="0" w:space="0" w:color="auto"/>
            <w:left w:val="none" w:sz="0" w:space="0" w:color="auto"/>
            <w:bottom w:val="none" w:sz="0" w:space="0" w:color="auto"/>
            <w:right w:val="none" w:sz="0" w:space="0" w:color="auto"/>
          </w:divBdr>
        </w:div>
        <w:div w:id="386875354">
          <w:marLeft w:val="0"/>
          <w:marRight w:val="0"/>
          <w:marTop w:val="0"/>
          <w:marBottom w:val="0"/>
          <w:divBdr>
            <w:top w:val="none" w:sz="0" w:space="0" w:color="auto"/>
            <w:left w:val="none" w:sz="0" w:space="0" w:color="auto"/>
            <w:bottom w:val="none" w:sz="0" w:space="0" w:color="auto"/>
            <w:right w:val="none" w:sz="0" w:space="0" w:color="auto"/>
          </w:divBdr>
        </w:div>
        <w:div w:id="879324902">
          <w:marLeft w:val="0"/>
          <w:marRight w:val="0"/>
          <w:marTop w:val="0"/>
          <w:marBottom w:val="0"/>
          <w:divBdr>
            <w:top w:val="none" w:sz="0" w:space="0" w:color="auto"/>
            <w:left w:val="none" w:sz="0" w:space="0" w:color="auto"/>
            <w:bottom w:val="none" w:sz="0" w:space="0" w:color="auto"/>
            <w:right w:val="none" w:sz="0" w:space="0" w:color="auto"/>
          </w:divBdr>
        </w:div>
        <w:div w:id="557521384">
          <w:marLeft w:val="0"/>
          <w:marRight w:val="0"/>
          <w:marTop w:val="0"/>
          <w:marBottom w:val="0"/>
          <w:divBdr>
            <w:top w:val="none" w:sz="0" w:space="0" w:color="auto"/>
            <w:left w:val="none" w:sz="0" w:space="0" w:color="auto"/>
            <w:bottom w:val="none" w:sz="0" w:space="0" w:color="auto"/>
            <w:right w:val="none" w:sz="0" w:space="0" w:color="auto"/>
          </w:divBdr>
        </w:div>
        <w:div w:id="1971015152">
          <w:marLeft w:val="0"/>
          <w:marRight w:val="0"/>
          <w:marTop w:val="0"/>
          <w:marBottom w:val="0"/>
          <w:divBdr>
            <w:top w:val="none" w:sz="0" w:space="0" w:color="auto"/>
            <w:left w:val="none" w:sz="0" w:space="0" w:color="auto"/>
            <w:bottom w:val="none" w:sz="0" w:space="0" w:color="auto"/>
            <w:right w:val="none" w:sz="0" w:space="0" w:color="auto"/>
          </w:divBdr>
        </w:div>
        <w:div w:id="1637565641">
          <w:marLeft w:val="0"/>
          <w:marRight w:val="0"/>
          <w:marTop w:val="0"/>
          <w:marBottom w:val="0"/>
          <w:divBdr>
            <w:top w:val="none" w:sz="0" w:space="0" w:color="auto"/>
            <w:left w:val="none" w:sz="0" w:space="0" w:color="auto"/>
            <w:bottom w:val="none" w:sz="0" w:space="0" w:color="auto"/>
            <w:right w:val="none" w:sz="0" w:space="0" w:color="auto"/>
          </w:divBdr>
          <w:divsChild>
            <w:div w:id="3634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580">
      <w:bodyDiv w:val="1"/>
      <w:marLeft w:val="0"/>
      <w:marRight w:val="0"/>
      <w:marTop w:val="0"/>
      <w:marBottom w:val="0"/>
      <w:divBdr>
        <w:top w:val="none" w:sz="0" w:space="0" w:color="auto"/>
        <w:left w:val="none" w:sz="0" w:space="0" w:color="auto"/>
        <w:bottom w:val="none" w:sz="0" w:space="0" w:color="auto"/>
        <w:right w:val="none" w:sz="0" w:space="0" w:color="auto"/>
      </w:divBdr>
      <w:divsChild>
        <w:div w:id="1297252294">
          <w:marLeft w:val="0"/>
          <w:marRight w:val="0"/>
          <w:marTop w:val="0"/>
          <w:marBottom w:val="0"/>
          <w:divBdr>
            <w:top w:val="none" w:sz="0" w:space="0" w:color="auto"/>
            <w:left w:val="none" w:sz="0" w:space="0" w:color="auto"/>
            <w:bottom w:val="none" w:sz="0" w:space="0" w:color="auto"/>
            <w:right w:val="none" w:sz="0" w:space="0" w:color="auto"/>
          </w:divBdr>
        </w:div>
        <w:div w:id="1931040480">
          <w:marLeft w:val="0"/>
          <w:marRight w:val="0"/>
          <w:marTop w:val="0"/>
          <w:marBottom w:val="0"/>
          <w:divBdr>
            <w:top w:val="none" w:sz="0" w:space="0" w:color="auto"/>
            <w:left w:val="none" w:sz="0" w:space="0" w:color="auto"/>
            <w:bottom w:val="none" w:sz="0" w:space="0" w:color="auto"/>
            <w:right w:val="none" w:sz="0" w:space="0" w:color="auto"/>
          </w:divBdr>
        </w:div>
        <w:div w:id="26571061">
          <w:marLeft w:val="0"/>
          <w:marRight w:val="0"/>
          <w:marTop w:val="0"/>
          <w:marBottom w:val="0"/>
          <w:divBdr>
            <w:top w:val="none" w:sz="0" w:space="0" w:color="auto"/>
            <w:left w:val="none" w:sz="0" w:space="0" w:color="auto"/>
            <w:bottom w:val="none" w:sz="0" w:space="0" w:color="auto"/>
            <w:right w:val="none" w:sz="0" w:space="0" w:color="auto"/>
          </w:divBdr>
          <w:divsChild>
            <w:div w:id="22171357">
              <w:marLeft w:val="0"/>
              <w:marRight w:val="0"/>
              <w:marTop w:val="0"/>
              <w:marBottom w:val="0"/>
              <w:divBdr>
                <w:top w:val="none" w:sz="0" w:space="0" w:color="auto"/>
                <w:left w:val="none" w:sz="0" w:space="0" w:color="auto"/>
                <w:bottom w:val="none" w:sz="0" w:space="0" w:color="auto"/>
                <w:right w:val="none" w:sz="0" w:space="0" w:color="auto"/>
              </w:divBdr>
            </w:div>
            <w:div w:id="558707639">
              <w:marLeft w:val="0"/>
              <w:marRight w:val="0"/>
              <w:marTop w:val="0"/>
              <w:marBottom w:val="0"/>
              <w:divBdr>
                <w:top w:val="none" w:sz="0" w:space="0" w:color="auto"/>
                <w:left w:val="none" w:sz="0" w:space="0" w:color="auto"/>
                <w:bottom w:val="none" w:sz="0" w:space="0" w:color="auto"/>
                <w:right w:val="none" w:sz="0" w:space="0" w:color="auto"/>
              </w:divBdr>
            </w:div>
            <w:div w:id="410588895">
              <w:marLeft w:val="0"/>
              <w:marRight w:val="0"/>
              <w:marTop w:val="0"/>
              <w:marBottom w:val="0"/>
              <w:divBdr>
                <w:top w:val="none" w:sz="0" w:space="0" w:color="auto"/>
                <w:left w:val="none" w:sz="0" w:space="0" w:color="auto"/>
                <w:bottom w:val="none" w:sz="0" w:space="0" w:color="auto"/>
                <w:right w:val="none" w:sz="0" w:space="0" w:color="auto"/>
              </w:divBdr>
            </w:div>
            <w:div w:id="2090886654">
              <w:marLeft w:val="0"/>
              <w:marRight w:val="0"/>
              <w:marTop w:val="0"/>
              <w:marBottom w:val="0"/>
              <w:divBdr>
                <w:top w:val="none" w:sz="0" w:space="0" w:color="auto"/>
                <w:left w:val="none" w:sz="0" w:space="0" w:color="auto"/>
                <w:bottom w:val="none" w:sz="0" w:space="0" w:color="auto"/>
                <w:right w:val="none" w:sz="0" w:space="0" w:color="auto"/>
              </w:divBdr>
            </w:div>
            <w:div w:id="1508250187">
              <w:marLeft w:val="0"/>
              <w:marRight w:val="0"/>
              <w:marTop w:val="0"/>
              <w:marBottom w:val="0"/>
              <w:divBdr>
                <w:top w:val="none" w:sz="0" w:space="0" w:color="auto"/>
                <w:left w:val="none" w:sz="0" w:space="0" w:color="auto"/>
                <w:bottom w:val="none" w:sz="0" w:space="0" w:color="auto"/>
                <w:right w:val="none" w:sz="0" w:space="0" w:color="auto"/>
              </w:divBdr>
            </w:div>
            <w:div w:id="1189225061">
              <w:marLeft w:val="0"/>
              <w:marRight w:val="0"/>
              <w:marTop w:val="0"/>
              <w:marBottom w:val="0"/>
              <w:divBdr>
                <w:top w:val="none" w:sz="0" w:space="0" w:color="auto"/>
                <w:left w:val="none" w:sz="0" w:space="0" w:color="auto"/>
                <w:bottom w:val="none" w:sz="0" w:space="0" w:color="auto"/>
                <w:right w:val="none" w:sz="0" w:space="0" w:color="auto"/>
              </w:divBdr>
            </w:div>
            <w:div w:id="654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gsng@guest.arnes.si" TargetMode="External"/><Relationship Id="rId3" Type="http://schemas.openxmlformats.org/officeDocument/2006/relationships/settings" Target="settings.xml"/><Relationship Id="rId7" Type="http://schemas.openxmlformats.org/officeDocument/2006/relationships/hyperlink" Target="mailto:gs.nova-gorica@guest.arnes.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gsnovagorica/" TargetMode="External"/><Relationship Id="rId5" Type="http://schemas.openxmlformats.org/officeDocument/2006/relationships/hyperlink" Target="http://www.gsng.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Nika Testen</cp:lastModifiedBy>
  <cp:revision>2</cp:revision>
  <cp:lastPrinted>2017-09-25T07:22:00Z</cp:lastPrinted>
  <dcterms:created xsi:type="dcterms:W3CDTF">2017-09-25T07:22:00Z</dcterms:created>
  <dcterms:modified xsi:type="dcterms:W3CDTF">2017-09-25T07:22:00Z</dcterms:modified>
</cp:coreProperties>
</file>